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114D" w:rsidRDefault="00D87714" w:rsidP="00F91263">
      <w:pPr>
        <w:spacing w:line="360" w:lineRule="auto"/>
        <w:jc w:val="center"/>
        <w:rPr>
          <w:b/>
          <w:color w:val="4F81BD" w:themeColor="accent1"/>
          <w:sz w:val="36"/>
          <w:szCs w:val="36"/>
        </w:rPr>
      </w:pPr>
      <w:r w:rsidRPr="00D87714">
        <w:rPr>
          <w:b/>
          <w:color w:val="4F81BD" w:themeColor="accent1"/>
          <w:sz w:val="36"/>
          <w:szCs w:val="36"/>
        </w:rPr>
        <w:t>迪士尼经典故事突破识字关键期</w:t>
      </w:r>
      <w:r w:rsidR="004C5049" w:rsidRPr="004C5049">
        <w:rPr>
          <w:rFonts w:hint="eastAsia"/>
          <w:b/>
          <w:color w:val="4F81BD" w:themeColor="accent1"/>
          <w:sz w:val="36"/>
          <w:szCs w:val="36"/>
        </w:rPr>
        <w:t>（</w:t>
      </w:r>
      <w:r>
        <w:rPr>
          <w:rFonts w:hint="eastAsia"/>
          <w:b/>
          <w:color w:val="4F81BD" w:themeColor="accent1"/>
          <w:sz w:val="36"/>
          <w:szCs w:val="36"/>
        </w:rPr>
        <w:t>全</w:t>
      </w:r>
      <w:r>
        <w:rPr>
          <w:rFonts w:hint="eastAsia"/>
          <w:b/>
          <w:color w:val="4F81BD" w:themeColor="accent1"/>
          <w:sz w:val="36"/>
          <w:szCs w:val="36"/>
        </w:rPr>
        <w:t>6</w:t>
      </w:r>
      <w:r w:rsidR="004C5049" w:rsidRPr="004C5049">
        <w:rPr>
          <w:rFonts w:hint="eastAsia"/>
          <w:b/>
          <w:color w:val="4F81BD" w:themeColor="accent1"/>
          <w:sz w:val="36"/>
          <w:szCs w:val="36"/>
        </w:rPr>
        <w:t>册）</w:t>
      </w:r>
    </w:p>
    <w:p w:rsidR="00D87714" w:rsidRDefault="00D87714" w:rsidP="00F91263">
      <w:pPr>
        <w:spacing w:line="360" w:lineRule="auto"/>
        <w:jc w:val="center"/>
        <w:rPr>
          <w:b/>
          <w:color w:val="4F81BD" w:themeColor="accent1"/>
          <w:sz w:val="36"/>
          <w:szCs w:val="36"/>
        </w:rPr>
      </w:pPr>
    </w:p>
    <w:p w:rsidR="00D87714" w:rsidRDefault="00D87714" w:rsidP="00D87714">
      <w:pPr>
        <w:spacing w:line="360" w:lineRule="auto"/>
        <w:jc w:val="left"/>
        <w:rPr>
          <w:b/>
          <w:color w:val="4F81BD" w:themeColor="accent1"/>
          <w:sz w:val="28"/>
          <w:szCs w:val="28"/>
        </w:rPr>
      </w:pPr>
      <w:r>
        <w:rPr>
          <w:rFonts w:hint="eastAsia"/>
          <w:b/>
          <w:noProof/>
          <w:color w:val="4F81BD" w:themeColor="accent1"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3600450</wp:posOffset>
            </wp:positionH>
            <wp:positionV relativeFrom="paragraph">
              <wp:posOffset>156210</wp:posOffset>
            </wp:positionV>
            <wp:extent cx="1536700" cy="1536700"/>
            <wp:effectExtent l="19050" t="0" r="6350" b="0"/>
            <wp:wrapSquare wrapText="bothSides"/>
            <wp:docPr id="2" name="图片 1" descr="C:\Users\ADMIN\Desktop\迪士尼突破识字电商\迪士尼突破识字电商\主图\迪士尼经典故事突破识字关键期_主图_0622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迪士尼突破识字电商\迪士尼突破识字电商\主图\迪士尼经典故事突破识字关键期_主图_0622202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700" cy="153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87714">
        <w:rPr>
          <w:rFonts w:hint="eastAsia"/>
          <w:b/>
          <w:color w:val="4F81BD" w:themeColor="accent1"/>
          <w:sz w:val="28"/>
          <w:szCs w:val="28"/>
        </w:rPr>
        <w:t>一</w:t>
      </w:r>
      <w:r w:rsidRPr="00D87714">
        <w:rPr>
          <w:rFonts w:hint="eastAsia"/>
          <w:b/>
          <w:color w:val="4F81BD" w:themeColor="accent1"/>
          <w:sz w:val="28"/>
          <w:szCs w:val="28"/>
        </w:rPr>
        <w:t>.</w:t>
      </w:r>
      <w:r w:rsidRPr="00D87714">
        <w:rPr>
          <w:rFonts w:hint="eastAsia"/>
          <w:b/>
          <w:color w:val="4F81BD" w:themeColor="accent1"/>
          <w:sz w:val="28"/>
          <w:szCs w:val="28"/>
        </w:rPr>
        <w:t>基本信息</w:t>
      </w:r>
    </w:p>
    <w:p w:rsidR="00D87714" w:rsidRDefault="00D87714" w:rsidP="00D87714">
      <w:r>
        <w:rPr>
          <w:rFonts w:hint="eastAsia"/>
        </w:rPr>
        <w:t>装帧：平装</w:t>
      </w:r>
    </w:p>
    <w:p w:rsidR="00D87714" w:rsidRDefault="00D87714" w:rsidP="00D87714">
      <w:r>
        <w:rPr>
          <w:rFonts w:hint="eastAsia"/>
        </w:rPr>
        <w:t>开本：</w:t>
      </w:r>
      <w:r>
        <w:rPr>
          <w:rFonts w:hint="eastAsia"/>
        </w:rPr>
        <w:t>20</w:t>
      </w:r>
    </w:p>
    <w:p w:rsidR="00D87714" w:rsidRDefault="00D87714" w:rsidP="00D87714">
      <w:r>
        <w:rPr>
          <w:rFonts w:hint="eastAsia"/>
        </w:rPr>
        <w:t>尺寸：</w:t>
      </w:r>
      <w:r>
        <w:rPr>
          <w:rFonts w:hint="eastAsia"/>
        </w:rPr>
        <w:t>215mm</w:t>
      </w:r>
      <w:r w:rsidRPr="00C6535D">
        <w:rPr>
          <w:rFonts w:hint="eastAsia"/>
        </w:rPr>
        <w:t>×</w:t>
      </w:r>
      <w:r>
        <w:rPr>
          <w:rFonts w:hint="eastAsia"/>
        </w:rPr>
        <w:t>215mm</w:t>
      </w:r>
    </w:p>
    <w:p w:rsidR="00D87714" w:rsidRDefault="00D87714" w:rsidP="00D87714">
      <w:r>
        <w:rPr>
          <w:rFonts w:hint="eastAsia"/>
        </w:rPr>
        <w:t>页数：</w:t>
      </w:r>
      <w:r>
        <w:rPr>
          <w:rFonts w:hint="eastAsia"/>
        </w:rPr>
        <w:t>32</w:t>
      </w:r>
    </w:p>
    <w:p w:rsidR="00D87714" w:rsidRDefault="00D87714" w:rsidP="00D87714">
      <w:r>
        <w:rPr>
          <w:rFonts w:hint="eastAsia"/>
        </w:rPr>
        <w:t>出版社：南京大学出版社</w:t>
      </w:r>
    </w:p>
    <w:p w:rsidR="00D87714" w:rsidRDefault="00D87714" w:rsidP="00D87714">
      <w:pPr>
        <w:spacing w:line="360" w:lineRule="auto"/>
        <w:jc w:val="left"/>
      </w:pPr>
      <w:r>
        <w:rPr>
          <w:rFonts w:hint="eastAsia"/>
        </w:rPr>
        <w:t>定价：</w:t>
      </w:r>
      <w:r>
        <w:rPr>
          <w:rFonts w:hint="eastAsia"/>
        </w:rPr>
        <w:t>16</w:t>
      </w:r>
      <w:r>
        <w:rPr>
          <w:rFonts w:hint="eastAsia"/>
        </w:rPr>
        <w:t>元</w:t>
      </w:r>
      <w:r>
        <w:rPr>
          <w:rFonts w:hint="eastAsia"/>
        </w:rPr>
        <w:t>/</w:t>
      </w:r>
      <w:r>
        <w:rPr>
          <w:rFonts w:hint="eastAsia"/>
        </w:rPr>
        <w:t>本</w:t>
      </w:r>
      <w:r>
        <w:rPr>
          <w:rFonts w:hint="eastAsia"/>
        </w:rPr>
        <w:t xml:space="preserve">  96</w:t>
      </w:r>
      <w:r>
        <w:rPr>
          <w:rFonts w:hint="eastAsia"/>
        </w:rPr>
        <w:t>元</w:t>
      </w:r>
      <w:r>
        <w:rPr>
          <w:rFonts w:hint="eastAsia"/>
        </w:rPr>
        <w:t>/</w:t>
      </w:r>
      <w:r>
        <w:rPr>
          <w:rFonts w:hint="eastAsia"/>
        </w:rPr>
        <w:t>套</w:t>
      </w:r>
    </w:p>
    <w:p w:rsidR="005709E1" w:rsidRDefault="005709E1" w:rsidP="00D87714">
      <w:pPr>
        <w:spacing w:line="360" w:lineRule="auto"/>
        <w:jc w:val="left"/>
      </w:pPr>
      <w:r>
        <w:rPr>
          <w:rFonts w:hint="eastAsia"/>
        </w:rPr>
        <w:t>年龄段：</w:t>
      </w:r>
      <w:r>
        <w:rPr>
          <w:rFonts w:hint="eastAsia"/>
        </w:rPr>
        <w:t>3-8</w:t>
      </w:r>
      <w:r>
        <w:rPr>
          <w:rFonts w:hint="eastAsia"/>
        </w:rPr>
        <w:t>岁</w:t>
      </w:r>
    </w:p>
    <w:p w:rsidR="00D87714" w:rsidRPr="00D87714" w:rsidRDefault="00D87714" w:rsidP="00D87714">
      <w:pPr>
        <w:spacing w:line="360" w:lineRule="auto"/>
        <w:jc w:val="left"/>
        <w:rPr>
          <w:b/>
          <w:color w:val="4F81BD" w:themeColor="accent1"/>
          <w:sz w:val="28"/>
          <w:szCs w:val="28"/>
        </w:rPr>
      </w:pPr>
    </w:p>
    <w:p w:rsidR="00D87714" w:rsidRPr="00740BDD" w:rsidRDefault="00D87714" w:rsidP="00D87714">
      <w:pPr>
        <w:spacing w:line="360" w:lineRule="auto"/>
        <w:jc w:val="left"/>
        <w:rPr>
          <w:rFonts w:ascii="宋体" w:hAnsi="宋体" w:cs="宋体"/>
          <w:color w:val="548DD4" w:themeColor="text2" w:themeTint="99"/>
          <w:kern w:val="0"/>
          <w:szCs w:val="21"/>
        </w:rPr>
      </w:pPr>
      <w:r w:rsidRPr="00740BDD">
        <w:rPr>
          <w:rFonts w:ascii="宋体" w:hAnsi="宋体" w:cs="宋体" w:hint="eastAsia"/>
          <w:color w:val="548DD4" w:themeColor="text2" w:themeTint="99"/>
          <w:kern w:val="0"/>
          <w:sz w:val="18"/>
          <w:szCs w:val="18"/>
        </w:rPr>
        <w:t>迪士尼经典故事突破识字关键期.冰雪奇缘</w:t>
      </w:r>
      <w:r w:rsidRPr="00740BDD">
        <w:rPr>
          <w:rFonts w:ascii="宋体" w:hAnsi="宋体" w:cs="宋体" w:hint="eastAsia"/>
          <w:color w:val="548DD4" w:themeColor="text2" w:themeTint="99"/>
          <w:kern w:val="0"/>
          <w:szCs w:val="21"/>
        </w:rPr>
        <w:t xml:space="preserve">               ISBN：978-7-305-23226-8</w:t>
      </w:r>
    </w:p>
    <w:p w:rsidR="00D87714" w:rsidRPr="00740BDD" w:rsidRDefault="00D87714" w:rsidP="00D87714">
      <w:pPr>
        <w:spacing w:line="360" w:lineRule="auto"/>
        <w:jc w:val="left"/>
        <w:rPr>
          <w:rFonts w:ascii="宋体" w:hAnsi="宋体" w:cs="宋体"/>
          <w:color w:val="548DD4" w:themeColor="text2" w:themeTint="99"/>
          <w:kern w:val="0"/>
          <w:sz w:val="22"/>
        </w:rPr>
      </w:pPr>
      <w:r w:rsidRPr="00740BDD">
        <w:rPr>
          <w:rFonts w:ascii="宋体" w:hAnsi="宋体" w:cs="宋体" w:hint="eastAsia"/>
          <w:color w:val="548DD4" w:themeColor="text2" w:themeTint="99"/>
          <w:kern w:val="0"/>
          <w:sz w:val="18"/>
          <w:szCs w:val="18"/>
        </w:rPr>
        <w:t xml:space="preserve">迪士尼经典故事突破识字关键期.艾莎和安娜的童年时光      </w:t>
      </w:r>
      <w:r w:rsidRPr="00740BDD">
        <w:rPr>
          <w:rFonts w:ascii="宋体" w:hAnsi="宋体" w:cs="宋体" w:hint="eastAsia"/>
          <w:color w:val="548DD4" w:themeColor="text2" w:themeTint="99"/>
          <w:kern w:val="0"/>
          <w:szCs w:val="21"/>
        </w:rPr>
        <w:t>ISBN：</w:t>
      </w:r>
      <w:r w:rsidRPr="00740BDD">
        <w:rPr>
          <w:rFonts w:ascii="宋体" w:hAnsi="宋体" w:cs="宋体" w:hint="eastAsia"/>
          <w:color w:val="548DD4" w:themeColor="text2" w:themeTint="99"/>
          <w:kern w:val="0"/>
          <w:sz w:val="22"/>
        </w:rPr>
        <w:t>978-7-305-23227-5</w:t>
      </w:r>
    </w:p>
    <w:p w:rsidR="00D87714" w:rsidRPr="00740BDD" w:rsidRDefault="00D87714" w:rsidP="00D87714">
      <w:pPr>
        <w:spacing w:line="360" w:lineRule="auto"/>
        <w:jc w:val="left"/>
        <w:rPr>
          <w:rFonts w:ascii="宋体" w:hAnsi="宋体" w:cs="宋体"/>
          <w:color w:val="548DD4" w:themeColor="text2" w:themeTint="99"/>
          <w:kern w:val="0"/>
          <w:sz w:val="22"/>
        </w:rPr>
      </w:pPr>
      <w:r w:rsidRPr="00740BDD">
        <w:rPr>
          <w:rFonts w:ascii="宋体" w:hAnsi="宋体" w:cs="宋体" w:hint="eastAsia"/>
          <w:color w:val="548DD4" w:themeColor="text2" w:themeTint="99"/>
          <w:kern w:val="0"/>
          <w:sz w:val="18"/>
          <w:szCs w:val="18"/>
        </w:rPr>
        <w:t xml:space="preserve">迪士尼经典故事突破识字关键期.小公主苏菲亚              </w:t>
      </w:r>
      <w:r w:rsidRPr="00740BDD">
        <w:rPr>
          <w:rFonts w:ascii="宋体" w:hAnsi="宋体" w:cs="宋体" w:hint="eastAsia"/>
          <w:color w:val="548DD4" w:themeColor="text2" w:themeTint="99"/>
          <w:kern w:val="0"/>
          <w:szCs w:val="21"/>
        </w:rPr>
        <w:t>ISBN：</w:t>
      </w:r>
      <w:r w:rsidRPr="00740BDD">
        <w:rPr>
          <w:rFonts w:ascii="宋体" w:hAnsi="宋体" w:cs="宋体" w:hint="eastAsia"/>
          <w:color w:val="548DD4" w:themeColor="text2" w:themeTint="99"/>
          <w:kern w:val="0"/>
          <w:sz w:val="22"/>
        </w:rPr>
        <w:t>978-7-305-23228-2</w:t>
      </w:r>
    </w:p>
    <w:p w:rsidR="00D87714" w:rsidRPr="00740BDD" w:rsidRDefault="00D87714" w:rsidP="00D87714">
      <w:pPr>
        <w:spacing w:line="360" w:lineRule="auto"/>
        <w:jc w:val="left"/>
        <w:rPr>
          <w:rFonts w:ascii="宋体" w:hAnsi="宋体" w:cs="宋体"/>
          <w:color w:val="548DD4" w:themeColor="text2" w:themeTint="99"/>
          <w:kern w:val="0"/>
          <w:sz w:val="22"/>
        </w:rPr>
      </w:pPr>
      <w:r w:rsidRPr="00740BDD">
        <w:rPr>
          <w:rFonts w:ascii="宋体" w:hAnsi="宋体" w:cs="宋体" w:hint="eastAsia"/>
          <w:color w:val="548DD4" w:themeColor="text2" w:themeTint="99"/>
          <w:kern w:val="0"/>
          <w:sz w:val="18"/>
          <w:szCs w:val="18"/>
        </w:rPr>
        <w:t xml:space="preserve">迪士尼经典故事突破识字关键期.花木兰                    </w:t>
      </w:r>
      <w:r w:rsidRPr="00740BDD">
        <w:rPr>
          <w:rFonts w:ascii="宋体" w:hAnsi="宋体" w:cs="宋体" w:hint="eastAsia"/>
          <w:color w:val="548DD4" w:themeColor="text2" w:themeTint="99"/>
          <w:kern w:val="0"/>
          <w:szCs w:val="21"/>
        </w:rPr>
        <w:t>ISBN：</w:t>
      </w:r>
      <w:r w:rsidRPr="00740BDD">
        <w:rPr>
          <w:rFonts w:ascii="宋体" w:hAnsi="宋体" w:cs="宋体" w:hint="eastAsia"/>
          <w:color w:val="548DD4" w:themeColor="text2" w:themeTint="99"/>
          <w:kern w:val="0"/>
          <w:sz w:val="22"/>
        </w:rPr>
        <w:t>978-7-305-23229-9</w:t>
      </w:r>
    </w:p>
    <w:p w:rsidR="00D87714" w:rsidRPr="00740BDD" w:rsidRDefault="00D87714" w:rsidP="00D87714">
      <w:pPr>
        <w:spacing w:line="360" w:lineRule="auto"/>
        <w:jc w:val="left"/>
        <w:rPr>
          <w:rFonts w:ascii="宋体" w:hAnsi="宋体" w:cs="宋体"/>
          <w:color w:val="548DD4" w:themeColor="text2" w:themeTint="99"/>
          <w:kern w:val="0"/>
          <w:sz w:val="22"/>
        </w:rPr>
      </w:pPr>
      <w:r w:rsidRPr="00740BDD">
        <w:rPr>
          <w:rFonts w:ascii="宋体" w:hAnsi="宋体" w:cs="宋体" w:hint="eastAsia"/>
          <w:color w:val="548DD4" w:themeColor="text2" w:themeTint="99"/>
          <w:kern w:val="0"/>
          <w:sz w:val="18"/>
          <w:szCs w:val="18"/>
        </w:rPr>
        <w:t xml:space="preserve">迪士尼经典故事突破识字关键期.狮子王                    </w:t>
      </w:r>
      <w:r w:rsidRPr="00740BDD">
        <w:rPr>
          <w:rFonts w:ascii="宋体" w:hAnsi="宋体" w:cs="宋体" w:hint="eastAsia"/>
          <w:color w:val="548DD4" w:themeColor="text2" w:themeTint="99"/>
          <w:kern w:val="0"/>
          <w:szCs w:val="21"/>
        </w:rPr>
        <w:t>ISBN：</w:t>
      </w:r>
      <w:r w:rsidRPr="00740BDD">
        <w:rPr>
          <w:rFonts w:ascii="宋体" w:hAnsi="宋体" w:cs="宋体" w:hint="eastAsia"/>
          <w:color w:val="548DD4" w:themeColor="text2" w:themeTint="99"/>
          <w:kern w:val="0"/>
          <w:sz w:val="22"/>
        </w:rPr>
        <w:t>978-7-305-23230-5</w:t>
      </w:r>
    </w:p>
    <w:p w:rsidR="00D87714" w:rsidRPr="00740BDD" w:rsidRDefault="00D87714" w:rsidP="00D87714">
      <w:pPr>
        <w:spacing w:line="360" w:lineRule="auto"/>
        <w:jc w:val="left"/>
        <w:rPr>
          <w:rFonts w:ascii="宋体" w:hAnsi="宋体" w:cs="宋体"/>
          <w:color w:val="548DD4" w:themeColor="text2" w:themeTint="99"/>
          <w:kern w:val="0"/>
          <w:sz w:val="22"/>
        </w:rPr>
      </w:pPr>
      <w:r w:rsidRPr="00740BDD">
        <w:rPr>
          <w:rFonts w:ascii="宋体" w:hAnsi="宋体" w:cs="宋体" w:hint="eastAsia"/>
          <w:color w:val="548DD4" w:themeColor="text2" w:themeTint="99"/>
          <w:kern w:val="0"/>
          <w:sz w:val="18"/>
          <w:szCs w:val="18"/>
        </w:rPr>
        <w:t xml:space="preserve">迪士尼经典故事突破识字关键期.疯狂动物城                </w:t>
      </w:r>
      <w:r w:rsidRPr="00740BDD">
        <w:rPr>
          <w:rFonts w:ascii="宋体" w:hAnsi="宋体" w:cs="宋体" w:hint="eastAsia"/>
          <w:color w:val="548DD4" w:themeColor="text2" w:themeTint="99"/>
          <w:kern w:val="0"/>
          <w:szCs w:val="21"/>
        </w:rPr>
        <w:t>ISBN：</w:t>
      </w:r>
      <w:r w:rsidRPr="00740BDD">
        <w:rPr>
          <w:rFonts w:ascii="宋体" w:hAnsi="宋体" w:cs="宋体" w:hint="eastAsia"/>
          <w:color w:val="548DD4" w:themeColor="text2" w:themeTint="99"/>
          <w:kern w:val="0"/>
          <w:sz w:val="22"/>
        </w:rPr>
        <w:t>978-7-305-23231-2</w:t>
      </w:r>
    </w:p>
    <w:p w:rsidR="00D87714" w:rsidRPr="00740BDD" w:rsidRDefault="00D87714" w:rsidP="00D87714">
      <w:pPr>
        <w:widowControl/>
        <w:jc w:val="left"/>
        <w:rPr>
          <w:rFonts w:ascii="宋体" w:hAnsi="宋体" w:cs="宋体"/>
          <w:color w:val="548DD4" w:themeColor="text2" w:themeTint="99"/>
          <w:kern w:val="0"/>
          <w:sz w:val="22"/>
        </w:rPr>
      </w:pPr>
      <w:r w:rsidRPr="00740BDD">
        <w:rPr>
          <w:rFonts w:ascii="宋体" w:hAnsi="宋体" w:cs="宋体" w:hint="eastAsia"/>
          <w:color w:val="548DD4" w:themeColor="text2" w:themeTint="99"/>
          <w:kern w:val="0"/>
          <w:sz w:val="18"/>
          <w:szCs w:val="18"/>
        </w:rPr>
        <w:t xml:space="preserve">迪士尼经典故事突破识字关键期                           </w:t>
      </w:r>
      <w:r w:rsidRPr="00740BDD">
        <w:rPr>
          <w:rFonts w:ascii="宋体" w:hAnsi="宋体" w:cs="宋体" w:hint="eastAsia"/>
          <w:color w:val="548DD4" w:themeColor="text2" w:themeTint="99"/>
          <w:kern w:val="0"/>
          <w:szCs w:val="21"/>
        </w:rPr>
        <w:t>ISBN：</w:t>
      </w:r>
      <w:r w:rsidRPr="00740BDD">
        <w:rPr>
          <w:rFonts w:ascii="宋体" w:hAnsi="宋体" w:cs="宋体" w:hint="eastAsia"/>
          <w:color w:val="548DD4" w:themeColor="text2" w:themeTint="99"/>
          <w:kern w:val="0"/>
          <w:sz w:val="22"/>
        </w:rPr>
        <w:t>978-7-305-23225-1</w:t>
      </w:r>
    </w:p>
    <w:p w:rsidR="00D87714" w:rsidRDefault="00740BDD" w:rsidP="00D87714">
      <w:pPr>
        <w:spacing w:line="360" w:lineRule="auto"/>
        <w:jc w:val="left"/>
        <w:rPr>
          <w:b/>
          <w:color w:val="4F81BD" w:themeColor="accent1"/>
          <w:szCs w:val="21"/>
        </w:rPr>
      </w:pPr>
      <w:r>
        <w:rPr>
          <w:rFonts w:hint="eastAsia"/>
          <w:b/>
          <w:noProof/>
          <w:color w:val="4F81BD" w:themeColor="accent1"/>
          <w:szCs w:val="21"/>
        </w:rPr>
        <w:drawing>
          <wp:inline distT="0" distB="0" distL="0" distR="0">
            <wp:extent cx="1619250" cy="1619250"/>
            <wp:effectExtent l="19050" t="0" r="0" b="0"/>
            <wp:docPr id="3" name="图片 2" descr="C:\Users\ADMIN\Desktop\迪士尼突破识字电商\迪士尼突破识字电商\主图\迪士尼经典故事突破识字关键期_冰雪奇缘_0620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迪士尼突破识字电商\迪士尼突破识字电商\主图\迪士尼经典故事突破识字关键期_冰雪奇缘_0620202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color w:val="4F81BD" w:themeColor="accent1"/>
          <w:szCs w:val="21"/>
        </w:rPr>
        <w:drawing>
          <wp:inline distT="0" distB="0" distL="0" distR="0">
            <wp:extent cx="1625600" cy="1625600"/>
            <wp:effectExtent l="19050" t="0" r="0" b="0"/>
            <wp:docPr id="4" name="图片 3" descr="C:\Users\ADMIN\Desktop\迪士尼突破识字电商\迪士尼突破识字电商\主图\迪士尼经典故事突破识字关键期_艾莎和安娜的童年时光_0620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迪士尼突破识字电商\迪士尼突破识字电商\主图\迪士尼经典故事突破识字关键期_艾莎和安娜的童年时光_0620202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0" cy="162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color w:val="4F81BD" w:themeColor="accent1"/>
          <w:szCs w:val="21"/>
        </w:rPr>
        <w:drawing>
          <wp:inline distT="0" distB="0" distL="0" distR="0">
            <wp:extent cx="1619250" cy="1619250"/>
            <wp:effectExtent l="19050" t="0" r="0" b="0"/>
            <wp:docPr id="5" name="图片 4" descr="C:\Users\ADMIN\Desktop\迪士尼突破识字电商\迪士尼突破识字电商\主图\迪士尼经典故事突破识字关键期_小公主苏菲亚_0620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迪士尼突破识字电商\迪士尼突破识字电商\主图\迪士尼经典故事突破识字关键期_小公主苏菲亚_0620202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714" w:rsidRPr="005709E1" w:rsidRDefault="00740BDD" w:rsidP="005709E1">
      <w:pPr>
        <w:spacing w:line="360" w:lineRule="auto"/>
        <w:jc w:val="left"/>
        <w:rPr>
          <w:b/>
          <w:color w:val="4F81BD" w:themeColor="accent1"/>
          <w:szCs w:val="21"/>
        </w:rPr>
      </w:pPr>
      <w:r>
        <w:rPr>
          <w:rFonts w:hint="eastAsia"/>
          <w:b/>
          <w:noProof/>
          <w:color w:val="4F81BD" w:themeColor="accent1"/>
          <w:szCs w:val="21"/>
        </w:rPr>
        <w:drawing>
          <wp:inline distT="0" distB="0" distL="0" distR="0">
            <wp:extent cx="1638300" cy="1638300"/>
            <wp:effectExtent l="19050" t="0" r="0" b="0"/>
            <wp:docPr id="10" name="图片 5" descr="C:\Users\ADMIN\Desktop\迪士尼突破识字电商\迪士尼突破识字电商\主图\迪士尼经典故事突破识字关键期_花木兰_0620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迪士尼突破识字电商\迪士尼突破识字电商\主图\迪士尼经典故事突破识字关键期_花木兰_062020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color w:val="4F81BD" w:themeColor="accent1"/>
          <w:szCs w:val="21"/>
        </w:rPr>
        <w:drawing>
          <wp:inline distT="0" distB="0" distL="0" distR="0">
            <wp:extent cx="1625600" cy="1625600"/>
            <wp:effectExtent l="19050" t="0" r="0" b="0"/>
            <wp:docPr id="11" name="图片 6" descr="C:\Users\ADMIN\Desktop\迪士尼突破识字电商\迪士尼突破识字电商\主图\迪士尼经典故事突破识字关键期_孩子王_0620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迪士尼突破识字电商\迪士尼突破识字电商\主图\迪士尼经典故事突破识字关键期_孩子王_0620202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0" cy="162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color w:val="4F81BD" w:themeColor="accent1"/>
          <w:szCs w:val="21"/>
        </w:rPr>
        <w:drawing>
          <wp:inline distT="0" distB="0" distL="0" distR="0">
            <wp:extent cx="1619250" cy="1619250"/>
            <wp:effectExtent l="19050" t="0" r="0" b="0"/>
            <wp:docPr id="13" name="图片 7" descr="C:\Users\ADMIN\Desktop\迪士尼突破识字电商\迪士尼突破识字电商\主图\迪士尼经典故事突破识字关键期_疯狂动物城_0620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迪士尼突破识字电商\迪士尼突破识字电商\主图\迪士尼经典故事突破识字关键期_疯狂动物城_0620202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114D" w:rsidRDefault="005709E1" w:rsidP="005709E1">
      <w:pPr>
        <w:spacing w:line="360" w:lineRule="auto"/>
        <w:jc w:val="left"/>
        <w:rPr>
          <w:b/>
          <w:noProof/>
          <w:color w:val="4F81BD" w:themeColor="accent1"/>
          <w:sz w:val="28"/>
          <w:szCs w:val="28"/>
        </w:rPr>
      </w:pPr>
      <w:r>
        <w:rPr>
          <w:rFonts w:hint="eastAsia"/>
          <w:b/>
          <w:noProof/>
          <w:color w:val="4F81BD" w:themeColor="accent1"/>
          <w:sz w:val="28"/>
          <w:szCs w:val="28"/>
        </w:rPr>
        <w:lastRenderedPageBreak/>
        <w:t>二</w:t>
      </w:r>
      <w:r>
        <w:rPr>
          <w:rFonts w:hint="eastAsia"/>
          <w:b/>
          <w:noProof/>
          <w:color w:val="4F81BD" w:themeColor="accent1"/>
          <w:sz w:val="28"/>
          <w:szCs w:val="28"/>
        </w:rPr>
        <w:t>.</w:t>
      </w:r>
      <w:r w:rsidR="000A114D" w:rsidRPr="005709E1">
        <w:rPr>
          <w:rFonts w:hint="eastAsia"/>
          <w:b/>
          <w:noProof/>
          <w:color w:val="4F81BD" w:themeColor="accent1"/>
          <w:sz w:val="28"/>
          <w:szCs w:val="28"/>
        </w:rPr>
        <w:t>编辑推荐</w:t>
      </w:r>
    </w:p>
    <w:p w:rsidR="00D87714" w:rsidRPr="005709E1" w:rsidRDefault="00D87714" w:rsidP="00D87714">
      <w:pPr>
        <w:rPr>
          <w:b/>
          <w:color w:val="E36C0A" w:themeColor="accent6" w:themeShade="BF"/>
          <w:sz w:val="24"/>
        </w:rPr>
      </w:pPr>
      <w:r w:rsidRPr="005709E1">
        <w:rPr>
          <w:rFonts w:ascii="微软雅黑" w:hint="eastAsia"/>
          <w:b/>
          <w:color w:val="E36C0A" w:themeColor="accent6" w:themeShade="BF"/>
          <w:sz w:val="24"/>
          <w:lang w:val="zh-CN"/>
        </w:rPr>
        <w:t>★</w:t>
      </w:r>
      <w:r w:rsidRPr="005709E1">
        <w:rPr>
          <w:rFonts w:hint="eastAsia"/>
          <w:b/>
          <w:color w:val="E36C0A" w:themeColor="accent6" w:themeShade="BF"/>
          <w:sz w:val="24"/>
        </w:rPr>
        <w:t>迪士尼经典故事，高清原片还原电影情节。</w:t>
      </w:r>
    </w:p>
    <w:p w:rsidR="005709E1" w:rsidRPr="005709E1" w:rsidRDefault="005709E1" w:rsidP="00D87714">
      <w:pPr>
        <w:rPr>
          <w:sz w:val="18"/>
          <w:szCs w:val="18"/>
        </w:rPr>
      </w:pPr>
      <w:r w:rsidRPr="005709E1">
        <w:rPr>
          <w:rFonts w:hint="eastAsia"/>
          <w:sz w:val="18"/>
          <w:szCs w:val="18"/>
        </w:rPr>
        <w:t>适用于</w:t>
      </w:r>
      <w:r w:rsidRPr="005709E1">
        <w:rPr>
          <w:rFonts w:hint="eastAsia"/>
          <w:sz w:val="18"/>
          <w:szCs w:val="18"/>
        </w:rPr>
        <w:t>3-8</w:t>
      </w:r>
      <w:r w:rsidRPr="005709E1">
        <w:rPr>
          <w:rFonts w:hint="eastAsia"/>
          <w:sz w:val="18"/>
          <w:szCs w:val="18"/>
        </w:rPr>
        <w:t>岁儿童学习汉字的功能性图书，阅读与识字相结合；强化儿童对汉字的理解与掌握。</w:t>
      </w:r>
    </w:p>
    <w:p w:rsidR="005709E1" w:rsidRDefault="005709E1" w:rsidP="00D87714">
      <w:r>
        <w:rPr>
          <w:rFonts w:hint="eastAsia"/>
          <w:noProof/>
        </w:rPr>
        <w:drawing>
          <wp:inline distT="0" distB="0" distL="0" distR="0">
            <wp:extent cx="5270500" cy="2654300"/>
            <wp:effectExtent l="19050" t="0" r="6350" b="0"/>
            <wp:docPr id="17" name="图片 8" descr="C:\Users\ADMIN\Desktop\迪士尼突破识字电商\迪士尼识字关键期_详情_0620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迪士尼突破识字电商\迪士尼识字关键期_详情_06202020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25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65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09E1" w:rsidRDefault="005709E1" w:rsidP="00D87714"/>
    <w:p w:rsidR="00D87714" w:rsidRDefault="00D87714" w:rsidP="00D87714">
      <w:pPr>
        <w:rPr>
          <w:rFonts w:ascii="微软雅黑"/>
          <w:b/>
          <w:color w:val="E36C0A" w:themeColor="accent6" w:themeShade="BF"/>
          <w:sz w:val="24"/>
          <w:lang w:val="zh-CN"/>
        </w:rPr>
      </w:pPr>
      <w:r w:rsidRPr="005709E1">
        <w:rPr>
          <w:rFonts w:ascii="微软雅黑" w:hint="eastAsia"/>
          <w:b/>
          <w:color w:val="E36C0A" w:themeColor="accent6" w:themeShade="BF"/>
          <w:sz w:val="24"/>
          <w:lang w:val="zh-CN"/>
        </w:rPr>
        <w:t>★绘本故事，图文并茂，设计活泼。</w:t>
      </w:r>
    </w:p>
    <w:p w:rsidR="005709E1" w:rsidRDefault="005709E1" w:rsidP="00D87714">
      <w:pPr>
        <w:rPr>
          <w:rFonts w:ascii="微软雅黑"/>
          <w:b/>
          <w:color w:val="E36C0A" w:themeColor="accent6" w:themeShade="BF"/>
          <w:sz w:val="24"/>
          <w:lang w:val="zh-CN"/>
        </w:rPr>
      </w:pPr>
      <w:r>
        <w:t>配备识字卡片，涵盖了汉字的读音、组词、造句、书写笔顺等栏目</w:t>
      </w:r>
    </w:p>
    <w:p w:rsidR="005709E1" w:rsidRDefault="005709E1" w:rsidP="00D87714">
      <w:pPr>
        <w:rPr>
          <w:rFonts w:ascii="微软雅黑"/>
          <w:b/>
          <w:color w:val="E36C0A" w:themeColor="accent6" w:themeShade="BF"/>
          <w:sz w:val="24"/>
          <w:lang w:val="zh-CN"/>
        </w:rPr>
      </w:pPr>
      <w:r>
        <w:rPr>
          <w:rFonts w:ascii="微软雅黑"/>
          <w:b/>
          <w:noProof/>
          <w:color w:val="E36C0A" w:themeColor="accent6" w:themeShade="BF"/>
          <w:sz w:val="24"/>
        </w:rPr>
        <w:drawing>
          <wp:inline distT="0" distB="0" distL="0" distR="0">
            <wp:extent cx="5270500" cy="2724150"/>
            <wp:effectExtent l="19050" t="0" r="6350" b="0"/>
            <wp:docPr id="18" name="图片 9" descr="C:\Users\ADMIN\Desktop\迪士尼突破识字电商\迪士尼识字关键期_详情_06202020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迪士尼突破识字电商\迪士尼识字关键期_详情_06202020好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09E1" w:rsidRDefault="005709E1" w:rsidP="00D87714">
      <w:pPr>
        <w:rPr>
          <w:rFonts w:ascii="微软雅黑"/>
          <w:b/>
          <w:color w:val="E36C0A" w:themeColor="accent6" w:themeShade="BF"/>
          <w:sz w:val="24"/>
          <w:lang w:val="zh-CN"/>
        </w:rPr>
      </w:pPr>
    </w:p>
    <w:p w:rsidR="005709E1" w:rsidRDefault="005709E1" w:rsidP="00D87714">
      <w:pPr>
        <w:rPr>
          <w:rFonts w:ascii="微软雅黑"/>
          <w:b/>
          <w:color w:val="E36C0A" w:themeColor="accent6" w:themeShade="BF"/>
          <w:sz w:val="24"/>
          <w:lang w:val="zh-CN"/>
        </w:rPr>
      </w:pPr>
    </w:p>
    <w:p w:rsidR="005709E1" w:rsidRDefault="005709E1" w:rsidP="00D87714">
      <w:pPr>
        <w:rPr>
          <w:rFonts w:ascii="微软雅黑"/>
          <w:b/>
          <w:color w:val="E36C0A" w:themeColor="accent6" w:themeShade="BF"/>
          <w:sz w:val="24"/>
          <w:lang w:val="zh-CN"/>
        </w:rPr>
      </w:pPr>
    </w:p>
    <w:p w:rsidR="005709E1" w:rsidRDefault="005709E1" w:rsidP="00D87714">
      <w:pPr>
        <w:rPr>
          <w:rFonts w:ascii="微软雅黑"/>
          <w:b/>
          <w:color w:val="E36C0A" w:themeColor="accent6" w:themeShade="BF"/>
          <w:sz w:val="24"/>
          <w:lang w:val="zh-CN"/>
        </w:rPr>
      </w:pPr>
    </w:p>
    <w:p w:rsidR="00016EC7" w:rsidRPr="005709E1" w:rsidRDefault="00016EC7" w:rsidP="00D87714">
      <w:pPr>
        <w:rPr>
          <w:rFonts w:ascii="微软雅黑"/>
          <w:b/>
          <w:color w:val="E36C0A" w:themeColor="accent6" w:themeShade="BF"/>
          <w:sz w:val="24"/>
          <w:lang w:val="zh-CN"/>
        </w:rPr>
      </w:pPr>
    </w:p>
    <w:p w:rsidR="00D87714" w:rsidRDefault="00D87714" w:rsidP="00D87714">
      <w:pPr>
        <w:rPr>
          <w:rFonts w:ascii="微软雅黑"/>
          <w:b/>
          <w:color w:val="E36C0A" w:themeColor="accent6" w:themeShade="BF"/>
          <w:sz w:val="24"/>
          <w:lang w:val="zh-CN"/>
        </w:rPr>
      </w:pPr>
      <w:r w:rsidRPr="005709E1">
        <w:rPr>
          <w:rFonts w:ascii="微软雅黑" w:hint="eastAsia"/>
          <w:b/>
          <w:color w:val="E36C0A" w:themeColor="accent6" w:themeShade="BF"/>
          <w:sz w:val="24"/>
          <w:lang w:val="zh-CN"/>
        </w:rPr>
        <w:lastRenderedPageBreak/>
        <w:t>★</w:t>
      </w:r>
      <w:r w:rsidR="005709E1">
        <w:rPr>
          <w:rFonts w:ascii="微软雅黑" w:hint="eastAsia"/>
          <w:b/>
          <w:color w:val="E36C0A" w:themeColor="accent6" w:themeShade="BF"/>
          <w:sz w:val="24"/>
          <w:lang w:val="zh-CN"/>
        </w:rPr>
        <w:t>自主阅读，故事内容全文注音</w:t>
      </w:r>
    </w:p>
    <w:p w:rsidR="005709E1" w:rsidRDefault="005709E1" w:rsidP="00D87714">
      <w:pPr>
        <w:rPr>
          <w:rFonts w:ascii="微软雅黑"/>
          <w:b/>
          <w:color w:val="E36C0A" w:themeColor="accent6" w:themeShade="BF"/>
          <w:sz w:val="24"/>
          <w:lang w:val="zh-CN"/>
        </w:rPr>
      </w:pPr>
      <w:r>
        <w:t>既可以亲子阅读，又适合孩子根据注音独立阅读，边读边学习，有助于培养孩子的自主阅读能力。</w:t>
      </w:r>
    </w:p>
    <w:p w:rsidR="005709E1" w:rsidRDefault="005709E1" w:rsidP="00D87714">
      <w:r>
        <w:rPr>
          <w:noProof/>
        </w:rPr>
        <w:drawing>
          <wp:inline distT="0" distB="0" distL="0" distR="0">
            <wp:extent cx="5270500" cy="2743200"/>
            <wp:effectExtent l="19050" t="0" r="6350" b="0"/>
            <wp:docPr id="19" name="图片 10" descr="C:\Users\ADMIN\Desktop\迪士尼突破识字电商\迪士尼识字关键期_详情_06202020好官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迪士尼突破识字电商\迪士尼识字关键期_详情_06202020好官方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4CF8" w:rsidRDefault="00BC4CF8" w:rsidP="00D87714"/>
    <w:p w:rsidR="00D87714" w:rsidRPr="00DE6113" w:rsidRDefault="00D87714" w:rsidP="00D87714">
      <w:pPr>
        <w:rPr>
          <w:rFonts w:ascii="微软雅黑"/>
          <w:b/>
          <w:color w:val="E36C0A" w:themeColor="accent6" w:themeShade="BF"/>
          <w:sz w:val="24"/>
          <w:lang w:val="zh-CN"/>
        </w:rPr>
      </w:pPr>
      <w:r w:rsidRPr="00DE6113">
        <w:rPr>
          <w:rFonts w:ascii="微软雅黑" w:hint="eastAsia"/>
          <w:b/>
          <w:color w:val="E36C0A" w:themeColor="accent6" w:themeShade="BF"/>
          <w:sz w:val="24"/>
          <w:lang w:val="zh-CN"/>
        </w:rPr>
        <w:t>★</w:t>
      </w:r>
      <w:r w:rsidR="00DE6113" w:rsidRPr="00DE6113">
        <w:rPr>
          <w:rFonts w:ascii="微软雅黑"/>
          <w:b/>
          <w:color w:val="E36C0A" w:themeColor="accent6" w:themeShade="BF"/>
          <w:sz w:val="24"/>
          <w:lang w:val="zh-CN"/>
        </w:rPr>
        <w:t>生字学习，易于吸收、朗读、记忆</w:t>
      </w:r>
    </w:p>
    <w:p w:rsidR="000A114D" w:rsidRPr="00D87714" w:rsidRDefault="00DE6113" w:rsidP="000A114D">
      <w:pPr>
        <w:widowControl/>
        <w:rPr>
          <w:rFonts w:ascii="宋体" w:hAnsi="宋体" w:cs="宋体"/>
          <w:sz w:val="18"/>
          <w:szCs w:val="18"/>
        </w:rPr>
      </w:pPr>
      <w:r>
        <w:t>全文精准注音，打造无障碍阅读空间</w:t>
      </w:r>
      <w:r>
        <w:rPr>
          <w:rFonts w:hint="eastAsia"/>
        </w:rPr>
        <w:t>，</w:t>
      </w:r>
      <w:r>
        <w:t>高清图片生动再现剧情，体验极致视觉震撼</w:t>
      </w:r>
      <w:r>
        <w:rPr>
          <w:rFonts w:hint="eastAsia"/>
        </w:rPr>
        <w:t>。</w:t>
      </w:r>
    </w:p>
    <w:p w:rsidR="000A114D" w:rsidRDefault="00DE6113" w:rsidP="000A114D">
      <w:pPr>
        <w:widowControl/>
        <w:rPr>
          <w:rFonts w:ascii="宋体" w:hAnsi="宋体" w:cs="宋体"/>
          <w:sz w:val="18"/>
          <w:szCs w:val="18"/>
        </w:rPr>
      </w:pPr>
      <w:r>
        <w:rPr>
          <w:rFonts w:hint="eastAsia"/>
          <w:noProof/>
        </w:rPr>
        <w:drawing>
          <wp:inline distT="0" distB="0" distL="0" distR="0">
            <wp:extent cx="5270500" cy="2692400"/>
            <wp:effectExtent l="19050" t="0" r="6350" b="0"/>
            <wp:docPr id="21" name="图片 11" descr="C:\Users\ADMIN\Desktop\迪士尼突破识字电商\迪士尼识字关键期_详情_06202020好官方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迪士尼突破识字电商\迪士尼识字关键期_详情_06202020好官方44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69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114D" w:rsidRDefault="000A114D" w:rsidP="000A114D">
      <w:pPr>
        <w:rPr>
          <w:rFonts w:cs="宋体"/>
          <w:sz w:val="18"/>
          <w:szCs w:val="18"/>
          <w:shd w:val="clear" w:color="auto" w:fill="FFFFFF"/>
        </w:rPr>
      </w:pPr>
    </w:p>
    <w:p w:rsidR="00BC4CF8" w:rsidRDefault="00BC4CF8" w:rsidP="000A114D">
      <w:pPr>
        <w:rPr>
          <w:rFonts w:cs="宋体"/>
          <w:sz w:val="18"/>
          <w:szCs w:val="18"/>
          <w:shd w:val="clear" w:color="auto" w:fill="FFFFFF"/>
        </w:rPr>
      </w:pPr>
    </w:p>
    <w:p w:rsidR="00BC4CF8" w:rsidRDefault="00BC4CF8" w:rsidP="000A114D">
      <w:pPr>
        <w:rPr>
          <w:rFonts w:cs="宋体"/>
          <w:sz w:val="18"/>
          <w:szCs w:val="18"/>
          <w:shd w:val="clear" w:color="auto" w:fill="FFFFFF"/>
        </w:rPr>
      </w:pPr>
    </w:p>
    <w:p w:rsidR="00BC4CF8" w:rsidRDefault="00BC4CF8" w:rsidP="000A114D">
      <w:pPr>
        <w:rPr>
          <w:rFonts w:cs="宋体"/>
          <w:sz w:val="18"/>
          <w:szCs w:val="18"/>
          <w:shd w:val="clear" w:color="auto" w:fill="FFFFFF"/>
        </w:rPr>
      </w:pPr>
    </w:p>
    <w:p w:rsidR="00BC4CF8" w:rsidRDefault="00BC4CF8" w:rsidP="000A114D">
      <w:pPr>
        <w:rPr>
          <w:rFonts w:cs="宋体"/>
          <w:sz w:val="18"/>
          <w:szCs w:val="18"/>
          <w:shd w:val="clear" w:color="auto" w:fill="FFFFFF"/>
        </w:rPr>
      </w:pPr>
    </w:p>
    <w:p w:rsidR="00BC4CF8" w:rsidRDefault="00BC4CF8" w:rsidP="000A114D">
      <w:pPr>
        <w:rPr>
          <w:rFonts w:cs="宋体"/>
          <w:sz w:val="18"/>
          <w:szCs w:val="18"/>
          <w:shd w:val="clear" w:color="auto" w:fill="FFFFFF"/>
        </w:rPr>
      </w:pPr>
    </w:p>
    <w:p w:rsidR="00BC4CF8" w:rsidRDefault="00BC4CF8" w:rsidP="000A114D">
      <w:pPr>
        <w:rPr>
          <w:rFonts w:cs="宋体"/>
          <w:sz w:val="18"/>
          <w:szCs w:val="18"/>
          <w:shd w:val="clear" w:color="auto" w:fill="FFFFFF"/>
        </w:rPr>
      </w:pPr>
    </w:p>
    <w:p w:rsidR="00BC4CF8" w:rsidRDefault="00BC4CF8" w:rsidP="000A114D">
      <w:pPr>
        <w:rPr>
          <w:rFonts w:cs="宋体"/>
          <w:sz w:val="18"/>
          <w:szCs w:val="18"/>
          <w:shd w:val="clear" w:color="auto" w:fill="FFFFFF"/>
        </w:rPr>
      </w:pPr>
    </w:p>
    <w:p w:rsidR="00BC4CF8" w:rsidRDefault="00BC4CF8" w:rsidP="000A114D">
      <w:pPr>
        <w:rPr>
          <w:rFonts w:cs="宋体"/>
          <w:sz w:val="18"/>
          <w:szCs w:val="18"/>
          <w:shd w:val="clear" w:color="auto" w:fill="FFFFFF"/>
        </w:rPr>
      </w:pPr>
    </w:p>
    <w:p w:rsidR="00BC4CF8" w:rsidRDefault="00BC4CF8" w:rsidP="000A114D">
      <w:pPr>
        <w:rPr>
          <w:rFonts w:cs="宋体"/>
          <w:sz w:val="18"/>
          <w:szCs w:val="18"/>
          <w:shd w:val="clear" w:color="auto" w:fill="FFFFFF"/>
        </w:rPr>
      </w:pPr>
    </w:p>
    <w:p w:rsidR="00BC4CF8" w:rsidRDefault="00BC4CF8" w:rsidP="00BC4CF8">
      <w:pPr>
        <w:rPr>
          <w:rFonts w:ascii="微软雅黑"/>
          <w:b/>
          <w:color w:val="E36C0A" w:themeColor="accent6" w:themeShade="BF"/>
          <w:sz w:val="24"/>
          <w:lang w:val="zh-CN"/>
        </w:rPr>
      </w:pPr>
      <w:r w:rsidRPr="00DE6113">
        <w:rPr>
          <w:rFonts w:ascii="微软雅黑" w:hint="eastAsia"/>
          <w:b/>
          <w:color w:val="E36C0A" w:themeColor="accent6" w:themeShade="BF"/>
          <w:sz w:val="24"/>
          <w:lang w:val="zh-CN"/>
        </w:rPr>
        <w:lastRenderedPageBreak/>
        <w:t>★</w:t>
      </w:r>
      <w:r w:rsidRPr="00BC4CF8">
        <w:rPr>
          <w:rFonts w:ascii="微软雅黑"/>
          <w:b/>
          <w:color w:val="E36C0A" w:themeColor="accent6" w:themeShade="BF"/>
          <w:sz w:val="24"/>
          <w:lang w:val="zh-CN"/>
        </w:rPr>
        <w:t>重点突出，标注组词、造句、笔画</w:t>
      </w:r>
    </w:p>
    <w:p w:rsidR="00BC4CF8" w:rsidRPr="00DE6113" w:rsidRDefault="00BC4CF8" w:rsidP="00BC4CF8">
      <w:pPr>
        <w:rPr>
          <w:rFonts w:ascii="微软雅黑"/>
          <w:b/>
          <w:color w:val="E36C0A" w:themeColor="accent6" w:themeShade="BF"/>
          <w:sz w:val="24"/>
          <w:lang w:val="zh-CN"/>
        </w:rPr>
      </w:pPr>
      <w:r>
        <w:t>每个重点生字变色突出，让孩子更加容易辨识，加深对每个生字的理解，提高学习效率。</w:t>
      </w:r>
    </w:p>
    <w:p w:rsidR="000A114D" w:rsidRPr="000A114D" w:rsidRDefault="00BC4CF8" w:rsidP="000A114D">
      <w:pPr>
        <w:widowControl/>
        <w:rPr>
          <w:rFonts w:ascii="宋体" w:hAnsi="宋体" w:cs="宋体"/>
          <w:sz w:val="18"/>
          <w:szCs w:val="18"/>
        </w:rPr>
      </w:pPr>
      <w:r>
        <w:rPr>
          <w:rFonts w:ascii="宋体" w:hAnsi="宋体" w:cs="宋体"/>
          <w:noProof/>
          <w:sz w:val="18"/>
          <w:szCs w:val="18"/>
        </w:rPr>
        <w:drawing>
          <wp:inline distT="0" distB="0" distL="0" distR="0">
            <wp:extent cx="5276850" cy="2698750"/>
            <wp:effectExtent l="19050" t="0" r="0" b="0"/>
            <wp:docPr id="22" name="图片 12" descr="C:\Users\ADMIN\Desktop\迪士尼突破识字电商\迪士尼识字关键期_详情_06202020好官方4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迪士尼突破识字电商\迪士尼识字关键期_详情_06202020好官方4425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69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BE7" w:rsidRPr="000A114D" w:rsidRDefault="005A7BE7" w:rsidP="005A7BE7">
      <w:pPr>
        <w:jc w:val="center"/>
        <w:rPr>
          <w:b/>
          <w:color w:val="C00000"/>
        </w:rPr>
      </w:pPr>
    </w:p>
    <w:p w:rsidR="00823712" w:rsidRPr="001D741B" w:rsidRDefault="00823712" w:rsidP="001D741B">
      <w:pPr>
        <w:widowControl/>
        <w:spacing w:line="360" w:lineRule="auto"/>
        <w:jc w:val="right"/>
        <w:rPr>
          <w:rFonts w:asciiTheme="minorEastAsia" w:eastAsiaTheme="minorEastAsia" w:hAnsiTheme="minorEastAsia"/>
          <w:sz w:val="18"/>
          <w:szCs w:val="18"/>
        </w:rPr>
      </w:pPr>
      <w:r>
        <w:rPr>
          <w:rFonts w:asciiTheme="minorEastAsia" w:eastAsiaTheme="minorEastAsia" w:hAnsiTheme="minorEastAsia" w:hint="eastAsia"/>
          <w:sz w:val="18"/>
          <w:szCs w:val="18"/>
        </w:rPr>
        <w:t>市场营销部 20</w:t>
      </w:r>
      <w:r w:rsidR="00610B20">
        <w:rPr>
          <w:rFonts w:asciiTheme="minorEastAsia" w:eastAsiaTheme="minorEastAsia" w:hAnsiTheme="minorEastAsia" w:hint="eastAsia"/>
          <w:sz w:val="18"/>
          <w:szCs w:val="18"/>
        </w:rPr>
        <w:t>20</w:t>
      </w:r>
      <w:r>
        <w:rPr>
          <w:rFonts w:asciiTheme="minorEastAsia" w:eastAsiaTheme="minorEastAsia" w:hAnsiTheme="minorEastAsia" w:hint="eastAsia"/>
          <w:sz w:val="18"/>
          <w:szCs w:val="18"/>
        </w:rPr>
        <w:t>年</w:t>
      </w:r>
      <w:r w:rsidR="00610B20">
        <w:rPr>
          <w:rFonts w:asciiTheme="minorEastAsia" w:eastAsiaTheme="minorEastAsia" w:hAnsiTheme="minorEastAsia" w:hint="eastAsia"/>
          <w:sz w:val="18"/>
          <w:szCs w:val="18"/>
        </w:rPr>
        <w:t>7</w:t>
      </w:r>
      <w:r>
        <w:rPr>
          <w:rFonts w:asciiTheme="minorEastAsia" w:eastAsiaTheme="minorEastAsia" w:hAnsiTheme="minorEastAsia" w:hint="eastAsia"/>
          <w:sz w:val="18"/>
          <w:szCs w:val="18"/>
        </w:rPr>
        <w:t>月</w:t>
      </w:r>
    </w:p>
    <w:sectPr w:rsidR="00823712" w:rsidRPr="001D741B" w:rsidSect="00E51464">
      <w:headerReference w:type="even" r:id="rId19"/>
      <w:headerReference w:type="default" r:id="rId20"/>
      <w:headerReference w:type="first" r:id="rId2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D028B" w:rsidRDefault="00DD028B" w:rsidP="00DA43EC">
      <w:r>
        <w:separator/>
      </w:r>
    </w:p>
  </w:endnote>
  <w:endnote w:type="continuationSeparator" w:id="1">
    <w:p w:rsidR="00DD028B" w:rsidRDefault="00DD028B" w:rsidP="00DA43E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D028B" w:rsidRDefault="00DD028B" w:rsidP="00DA43EC">
      <w:r>
        <w:separator/>
      </w:r>
    </w:p>
  </w:footnote>
  <w:footnote w:type="continuationSeparator" w:id="1">
    <w:p w:rsidR="00DD028B" w:rsidRDefault="00DD028B" w:rsidP="00DA43E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43EC" w:rsidRDefault="001228E4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561358" o:spid="_x0000_s1029" type="#_x0000_t75" style="position:absolute;left:0;text-align:left;margin-left:0;margin-top:0;width:595.2pt;height:841.9pt;z-index:-251657216;mso-position-horizontal:center;mso-position-horizontal-relative:margin;mso-position-vertical:center;mso-position-vertical-relative:margin" o:allowincell="f">
          <v:imagedata r:id="rId1" o:title="新书速递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43EC" w:rsidRDefault="001228E4" w:rsidP="00301F05">
    <w:pPr>
      <w:pStyle w:val="a3"/>
      <w:pBdr>
        <w:bottom w:val="none" w:sz="0" w:space="0" w:color="auto"/>
      </w:pBd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561359" o:spid="_x0000_s1030" type="#_x0000_t75" style="position:absolute;left:0;text-align:left;margin-left:0;margin-top:0;width:595.2pt;height:841.9pt;z-index:-251656192;mso-position-horizontal:center;mso-position-horizontal-relative:margin;mso-position-vertical:center;mso-position-vertical-relative:margin" o:allowincell="f">
          <v:imagedata r:id="rId1" o:title="新书速递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43EC" w:rsidRDefault="001228E4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561357" o:spid="_x0000_s1028" type="#_x0000_t75" style="position:absolute;left:0;text-align:left;margin-left:0;margin-top:0;width:595.2pt;height:841.9pt;z-index:-251658240;mso-position-horizontal:center;mso-position-horizontal-relative:margin;mso-position-vertical:center;mso-position-vertical-relative:margin" o:allowincell="f">
          <v:imagedata r:id="rId1" o:title="新书速递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41368F"/>
    <w:multiLevelType w:val="hybridMultilevel"/>
    <w:tmpl w:val="7B24A4EC"/>
    <w:lvl w:ilvl="0" w:tplc="C26E6B6C">
      <w:numFmt w:val="bullet"/>
      <w:lvlText w:val="★"/>
      <w:lvlJc w:val="left"/>
      <w:pPr>
        <w:tabs>
          <w:tab w:val="num" w:pos="210"/>
        </w:tabs>
        <w:ind w:left="210" w:hanging="210"/>
      </w:pPr>
      <w:rPr>
        <w:rFonts w:ascii="新宋体" w:eastAsia="新宋体" w:hAnsi="新宋体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">
    <w:nsid w:val="5DE73993"/>
    <w:multiLevelType w:val="hybridMultilevel"/>
    <w:tmpl w:val="D7902AD6"/>
    <w:lvl w:ilvl="0" w:tplc="1BAAB302">
      <w:start w:val="1"/>
      <w:numFmt w:val="bullet"/>
      <w:lvlText w:val=""/>
      <w:lvlJc w:val="left"/>
      <w:pPr>
        <w:ind w:left="85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7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9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1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3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5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7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9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18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682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A43EC"/>
    <w:rsid w:val="00001E5A"/>
    <w:rsid w:val="000078C5"/>
    <w:rsid w:val="00016C76"/>
    <w:rsid w:val="00016EC7"/>
    <w:rsid w:val="00022512"/>
    <w:rsid w:val="00034124"/>
    <w:rsid w:val="00036E6A"/>
    <w:rsid w:val="0004638A"/>
    <w:rsid w:val="000500C7"/>
    <w:rsid w:val="00061AEE"/>
    <w:rsid w:val="00083A58"/>
    <w:rsid w:val="0009799F"/>
    <w:rsid w:val="000A114D"/>
    <w:rsid w:val="000A3EC5"/>
    <w:rsid w:val="000B76BD"/>
    <w:rsid w:val="000C4499"/>
    <w:rsid w:val="000D459A"/>
    <w:rsid w:val="000D7742"/>
    <w:rsid w:val="000E242A"/>
    <w:rsid w:val="000E30FA"/>
    <w:rsid w:val="000E4EA4"/>
    <w:rsid w:val="000F3179"/>
    <w:rsid w:val="001033B3"/>
    <w:rsid w:val="00116B46"/>
    <w:rsid w:val="00117969"/>
    <w:rsid w:val="00120380"/>
    <w:rsid w:val="0012093A"/>
    <w:rsid w:val="001225C1"/>
    <w:rsid w:val="001228E4"/>
    <w:rsid w:val="001229F4"/>
    <w:rsid w:val="00132A3F"/>
    <w:rsid w:val="00133F0F"/>
    <w:rsid w:val="001375B1"/>
    <w:rsid w:val="00146BE3"/>
    <w:rsid w:val="00156376"/>
    <w:rsid w:val="00175307"/>
    <w:rsid w:val="00176D8C"/>
    <w:rsid w:val="0019466E"/>
    <w:rsid w:val="001C37C3"/>
    <w:rsid w:val="001D195A"/>
    <w:rsid w:val="001D741B"/>
    <w:rsid w:val="001F4604"/>
    <w:rsid w:val="001F6B55"/>
    <w:rsid w:val="002066AB"/>
    <w:rsid w:val="00211900"/>
    <w:rsid w:val="0022084B"/>
    <w:rsid w:val="00234FFD"/>
    <w:rsid w:val="00244369"/>
    <w:rsid w:val="00256218"/>
    <w:rsid w:val="00257559"/>
    <w:rsid w:val="00264E77"/>
    <w:rsid w:val="00267FB3"/>
    <w:rsid w:val="00271C33"/>
    <w:rsid w:val="00272492"/>
    <w:rsid w:val="00295E11"/>
    <w:rsid w:val="00296AD2"/>
    <w:rsid w:val="002B5EC5"/>
    <w:rsid w:val="002C74BF"/>
    <w:rsid w:val="002D0292"/>
    <w:rsid w:val="002D4145"/>
    <w:rsid w:val="002E0384"/>
    <w:rsid w:val="002E30E3"/>
    <w:rsid w:val="002E5D63"/>
    <w:rsid w:val="002F4C8A"/>
    <w:rsid w:val="00301F05"/>
    <w:rsid w:val="00305A9F"/>
    <w:rsid w:val="0031683D"/>
    <w:rsid w:val="00345BA9"/>
    <w:rsid w:val="003601E5"/>
    <w:rsid w:val="00362EF4"/>
    <w:rsid w:val="003755F8"/>
    <w:rsid w:val="00382CBF"/>
    <w:rsid w:val="003A2D9A"/>
    <w:rsid w:val="003C4ED5"/>
    <w:rsid w:val="003D2C63"/>
    <w:rsid w:val="003D3107"/>
    <w:rsid w:val="003E6ED6"/>
    <w:rsid w:val="003F13A3"/>
    <w:rsid w:val="00401CE4"/>
    <w:rsid w:val="00413C67"/>
    <w:rsid w:val="00422094"/>
    <w:rsid w:val="00431817"/>
    <w:rsid w:val="00432646"/>
    <w:rsid w:val="00451869"/>
    <w:rsid w:val="004574CD"/>
    <w:rsid w:val="00463A1F"/>
    <w:rsid w:val="0047059B"/>
    <w:rsid w:val="004717CF"/>
    <w:rsid w:val="004825AF"/>
    <w:rsid w:val="00491990"/>
    <w:rsid w:val="004949C5"/>
    <w:rsid w:val="004A46B7"/>
    <w:rsid w:val="004C08FD"/>
    <w:rsid w:val="004C5049"/>
    <w:rsid w:val="004C6C9F"/>
    <w:rsid w:val="004C770D"/>
    <w:rsid w:val="004D0F9A"/>
    <w:rsid w:val="004E0326"/>
    <w:rsid w:val="004E2E63"/>
    <w:rsid w:val="004F010B"/>
    <w:rsid w:val="004F0817"/>
    <w:rsid w:val="004F2B39"/>
    <w:rsid w:val="005149BA"/>
    <w:rsid w:val="00524EF9"/>
    <w:rsid w:val="005302A2"/>
    <w:rsid w:val="00533E85"/>
    <w:rsid w:val="00547B91"/>
    <w:rsid w:val="005564A1"/>
    <w:rsid w:val="00563157"/>
    <w:rsid w:val="005709E1"/>
    <w:rsid w:val="00575275"/>
    <w:rsid w:val="00581EF8"/>
    <w:rsid w:val="00583FCE"/>
    <w:rsid w:val="00591DB7"/>
    <w:rsid w:val="00593742"/>
    <w:rsid w:val="005A514F"/>
    <w:rsid w:val="005A5EE1"/>
    <w:rsid w:val="005A7BE7"/>
    <w:rsid w:val="005C3CE2"/>
    <w:rsid w:val="005C4C16"/>
    <w:rsid w:val="005C6036"/>
    <w:rsid w:val="005D2F85"/>
    <w:rsid w:val="005E3056"/>
    <w:rsid w:val="005F378C"/>
    <w:rsid w:val="00607F28"/>
    <w:rsid w:val="00610B20"/>
    <w:rsid w:val="00620D45"/>
    <w:rsid w:val="00620F9D"/>
    <w:rsid w:val="00626264"/>
    <w:rsid w:val="00663569"/>
    <w:rsid w:val="00684AC5"/>
    <w:rsid w:val="00694852"/>
    <w:rsid w:val="0069533B"/>
    <w:rsid w:val="006B0486"/>
    <w:rsid w:val="006C2AC3"/>
    <w:rsid w:val="006D5717"/>
    <w:rsid w:val="006F18DB"/>
    <w:rsid w:val="00700A9D"/>
    <w:rsid w:val="007176D4"/>
    <w:rsid w:val="00724A5F"/>
    <w:rsid w:val="00726083"/>
    <w:rsid w:val="0073010A"/>
    <w:rsid w:val="00734408"/>
    <w:rsid w:val="00740BDD"/>
    <w:rsid w:val="007446B4"/>
    <w:rsid w:val="00746645"/>
    <w:rsid w:val="00753CB6"/>
    <w:rsid w:val="007715EF"/>
    <w:rsid w:val="00780CF2"/>
    <w:rsid w:val="00792EFA"/>
    <w:rsid w:val="007940E6"/>
    <w:rsid w:val="007A222D"/>
    <w:rsid w:val="007B49EA"/>
    <w:rsid w:val="007B5FCE"/>
    <w:rsid w:val="007B6F89"/>
    <w:rsid w:val="007E136A"/>
    <w:rsid w:val="00813037"/>
    <w:rsid w:val="00823712"/>
    <w:rsid w:val="00850566"/>
    <w:rsid w:val="00851D61"/>
    <w:rsid w:val="0085473B"/>
    <w:rsid w:val="0085688A"/>
    <w:rsid w:val="00860486"/>
    <w:rsid w:val="00872F41"/>
    <w:rsid w:val="0088018B"/>
    <w:rsid w:val="008833FE"/>
    <w:rsid w:val="008A2E5D"/>
    <w:rsid w:val="008A354E"/>
    <w:rsid w:val="008A4C28"/>
    <w:rsid w:val="008B684E"/>
    <w:rsid w:val="008C09E7"/>
    <w:rsid w:val="008C582F"/>
    <w:rsid w:val="008D2E51"/>
    <w:rsid w:val="008E1FB4"/>
    <w:rsid w:val="008F62DE"/>
    <w:rsid w:val="008F723C"/>
    <w:rsid w:val="009029CD"/>
    <w:rsid w:val="00902ADB"/>
    <w:rsid w:val="00910F52"/>
    <w:rsid w:val="00916EB6"/>
    <w:rsid w:val="00927C69"/>
    <w:rsid w:val="00933F50"/>
    <w:rsid w:val="00947147"/>
    <w:rsid w:val="009514BF"/>
    <w:rsid w:val="00961F6A"/>
    <w:rsid w:val="00962E76"/>
    <w:rsid w:val="00975C0F"/>
    <w:rsid w:val="00977EB4"/>
    <w:rsid w:val="0098203B"/>
    <w:rsid w:val="00985084"/>
    <w:rsid w:val="00991D87"/>
    <w:rsid w:val="009B6CD4"/>
    <w:rsid w:val="009C2496"/>
    <w:rsid w:val="009D37CF"/>
    <w:rsid w:val="009D6F68"/>
    <w:rsid w:val="009E1EEC"/>
    <w:rsid w:val="009F63DC"/>
    <w:rsid w:val="00A03F41"/>
    <w:rsid w:val="00A10D9D"/>
    <w:rsid w:val="00A11316"/>
    <w:rsid w:val="00A26C38"/>
    <w:rsid w:val="00A2791C"/>
    <w:rsid w:val="00A3019C"/>
    <w:rsid w:val="00A37717"/>
    <w:rsid w:val="00A37BA4"/>
    <w:rsid w:val="00A50958"/>
    <w:rsid w:val="00A62D0B"/>
    <w:rsid w:val="00A85B46"/>
    <w:rsid w:val="00A87C85"/>
    <w:rsid w:val="00A95FDC"/>
    <w:rsid w:val="00AA1C3D"/>
    <w:rsid w:val="00AA58C6"/>
    <w:rsid w:val="00AB0E72"/>
    <w:rsid w:val="00AB1D25"/>
    <w:rsid w:val="00AB29C7"/>
    <w:rsid w:val="00AB29F0"/>
    <w:rsid w:val="00AB7AD5"/>
    <w:rsid w:val="00AC66A0"/>
    <w:rsid w:val="00AD0864"/>
    <w:rsid w:val="00AE1BA3"/>
    <w:rsid w:val="00AE7C17"/>
    <w:rsid w:val="00AF6715"/>
    <w:rsid w:val="00B07195"/>
    <w:rsid w:val="00B141EA"/>
    <w:rsid w:val="00B21366"/>
    <w:rsid w:val="00B241BA"/>
    <w:rsid w:val="00B245BD"/>
    <w:rsid w:val="00B3797C"/>
    <w:rsid w:val="00B50B8F"/>
    <w:rsid w:val="00B525DF"/>
    <w:rsid w:val="00B751AE"/>
    <w:rsid w:val="00B83159"/>
    <w:rsid w:val="00B9555C"/>
    <w:rsid w:val="00BA00BF"/>
    <w:rsid w:val="00BC4CF8"/>
    <w:rsid w:val="00BC7FFB"/>
    <w:rsid w:val="00BD0D86"/>
    <w:rsid w:val="00BD410C"/>
    <w:rsid w:val="00BD4297"/>
    <w:rsid w:val="00BD462D"/>
    <w:rsid w:val="00BE7FEB"/>
    <w:rsid w:val="00BF079F"/>
    <w:rsid w:val="00BF12D9"/>
    <w:rsid w:val="00BF7B4F"/>
    <w:rsid w:val="00C15056"/>
    <w:rsid w:val="00C34567"/>
    <w:rsid w:val="00C4330B"/>
    <w:rsid w:val="00C444D2"/>
    <w:rsid w:val="00C47FDD"/>
    <w:rsid w:val="00C55201"/>
    <w:rsid w:val="00C55E34"/>
    <w:rsid w:val="00C656D7"/>
    <w:rsid w:val="00C9270F"/>
    <w:rsid w:val="00CB6514"/>
    <w:rsid w:val="00CC20CE"/>
    <w:rsid w:val="00CC2A4F"/>
    <w:rsid w:val="00CE642D"/>
    <w:rsid w:val="00D22056"/>
    <w:rsid w:val="00D225B5"/>
    <w:rsid w:val="00D31C94"/>
    <w:rsid w:val="00D37EC8"/>
    <w:rsid w:val="00D53A2F"/>
    <w:rsid w:val="00D748A9"/>
    <w:rsid w:val="00D87714"/>
    <w:rsid w:val="00D95E96"/>
    <w:rsid w:val="00D96B4C"/>
    <w:rsid w:val="00DA43EC"/>
    <w:rsid w:val="00DD028B"/>
    <w:rsid w:val="00DD1F4E"/>
    <w:rsid w:val="00DE0A17"/>
    <w:rsid w:val="00DE235F"/>
    <w:rsid w:val="00DE6113"/>
    <w:rsid w:val="00DE6915"/>
    <w:rsid w:val="00DF69D2"/>
    <w:rsid w:val="00DF6F90"/>
    <w:rsid w:val="00E12C10"/>
    <w:rsid w:val="00E172E4"/>
    <w:rsid w:val="00E20CE7"/>
    <w:rsid w:val="00E21939"/>
    <w:rsid w:val="00E22EC2"/>
    <w:rsid w:val="00E257A1"/>
    <w:rsid w:val="00E31036"/>
    <w:rsid w:val="00E31380"/>
    <w:rsid w:val="00E37C4B"/>
    <w:rsid w:val="00E51464"/>
    <w:rsid w:val="00E67F92"/>
    <w:rsid w:val="00E72465"/>
    <w:rsid w:val="00E73F0C"/>
    <w:rsid w:val="00E74ED3"/>
    <w:rsid w:val="00E807B7"/>
    <w:rsid w:val="00E81AF8"/>
    <w:rsid w:val="00E86AA8"/>
    <w:rsid w:val="00E915DF"/>
    <w:rsid w:val="00EB72D0"/>
    <w:rsid w:val="00EC2DF7"/>
    <w:rsid w:val="00EC6687"/>
    <w:rsid w:val="00ED2E19"/>
    <w:rsid w:val="00ED65FA"/>
    <w:rsid w:val="00F004D5"/>
    <w:rsid w:val="00F03D6D"/>
    <w:rsid w:val="00F15D13"/>
    <w:rsid w:val="00F20DEC"/>
    <w:rsid w:val="00F40045"/>
    <w:rsid w:val="00F4040A"/>
    <w:rsid w:val="00F6380A"/>
    <w:rsid w:val="00F717B1"/>
    <w:rsid w:val="00F7604A"/>
    <w:rsid w:val="00F856C5"/>
    <w:rsid w:val="00F861BD"/>
    <w:rsid w:val="00F87B17"/>
    <w:rsid w:val="00F91263"/>
    <w:rsid w:val="00FE0B4A"/>
    <w:rsid w:val="00FE5351"/>
    <w:rsid w:val="00FF0B0A"/>
    <w:rsid w:val="00FF4D60"/>
    <w:rsid w:val="00FF61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8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5E96"/>
    <w:pPr>
      <w:widowControl w:val="0"/>
      <w:jc w:val="both"/>
    </w:pPr>
    <w:rPr>
      <w:rFonts w:ascii="Calibri" w:eastAsia="宋体" w:hAnsi="Calibri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DA43E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DA43EC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DA43E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DA43E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D95E9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D95E96"/>
    <w:rPr>
      <w:rFonts w:ascii="Calibri" w:eastAsia="宋体" w:hAnsi="Calibri" w:cs="Times New Roman"/>
      <w:sz w:val="18"/>
      <w:szCs w:val="18"/>
    </w:rPr>
  </w:style>
  <w:style w:type="paragraph" w:styleId="a6">
    <w:name w:val="List Paragraph"/>
    <w:basedOn w:val="a"/>
    <w:uiPriority w:val="34"/>
    <w:qFormat/>
    <w:rsid w:val="00401CE4"/>
    <w:pPr>
      <w:ind w:firstLineChars="200" w:firstLine="420"/>
    </w:pPr>
  </w:style>
  <w:style w:type="paragraph" w:styleId="a7">
    <w:name w:val="Normal (Web)"/>
    <w:basedOn w:val="a"/>
    <w:uiPriority w:val="99"/>
    <w:semiHidden/>
    <w:unhideWhenUsed/>
    <w:rsid w:val="00E67F92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apple-converted-space">
    <w:name w:val="apple-converted-space"/>
    <w:basedOn w:val="a0"/>
    <w:rsid w:val="000078C5"/>
  </w:style>
  <w:style w:type="character" w:styleId="a8">
    <w:name w:val="Hyperlink"/>
    <w:basedOn w:val="a0"/>
    <w:qFormat/>
    <w:rsid w:val="000A114D"/>
    <w:rPr>
      <w:color w:val="0000FF"/>
      <w:u w:val="single"/>
    </w:rPr>
  </w:style>
  <w:style w:type="character" w:styleId="a9">
    <w:name w:val="Emphasis"/>
    <w:basedOn w:val="a0"/>
    <w:qFormat/>
    <w:rsid w:val="000A114D"/>
    <w:rPr>
      <w:i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70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2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57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63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9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993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399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6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0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99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9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43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9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96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6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0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84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35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53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612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5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81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7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62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eader" Target="header3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336</TotalTime>
  <Pages>4</Pages>
  <Words>127</Words>
  <Characters>727</Characters>
  <Application>Microsoft Office Word</Application>
  <DocSecurity>0</DocSecurity>
  <Lines>6</Lines>
  <Paragraphs>1</Paragraphs>
  <ScaleCrop>false</ScaleCrop>
  <Company/>
  <LinksUpToDate>false</LinksUpToDate>
  <CharactersWithSpaces>853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27</cp:revision>
  <dcterms:created xsi:type="dcterms:W3CDTF">2018-09-18T01:47:00Z</dcterms:created>
  <dcterms:modified xsi:type="dcterms:W3CDTF">2020-07-29T06:14:00Z</dcterms:modified>
</cp:coreProperties>
</file>